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43054" w14:textId="523FC967" w:rsidR="00035E21" w:rsidRDefault="00F16484" w:rsidP="00F16484">
      <w:pPr>
        <w:rPr>
          <w:b/>
          <w:bCs/>
        </w:rPr>
      </w:pPr>
      <w:r w:rsidRPr="00B66925">
        <w:rPr>
          <w:b/>
          <w:bCs/>
        </w:rPr>
        <w:t xml:space="preserve">Case </w:t>
      </w:r>
      <w:r w:rsidR="009D1BA4">
        <w:rPr>
          <w:b/>
          <w:bCs/>
        </w:rPr>
        <w:t>History</w:t>
      </w:r>
      <w:r w:rsidRPr="00B66925">
        <w:rPr>
          <w:b/>
          <w:bCs/>
        </w:rPr>
        <w:t xml:space="preserve">: </w:t>
      </w:r>
      <w:r w:rsidR="00C926FF">
        <w:rPr>
          <w:b/>
          <w:bCs/>
        </w:rPr>
        <w:t>Mapping Gold Alteration</w:t>
      </w:r>
      <w:r w:rsidR="007F33C7">
        <w:rPr>
          <w:b/>
          <w:bCs/>
        </w:rPr>
        <w:t xml:space="preserve"> </w:t>
      </w:r>
      <w:r w:rsidR="00035E21">
        <w:rPr>
          <w:b/>
          <w:bCs/>
        </w:rPr>
        <w:t xml:space="preserve">using </w:t>
      </w:r>
      <w:r w:rsidR="009D1BA4">
        <w:rPr>
          <w:b/>
          <w:bCs/>
        </w:rPr>
        <w:t>EmPower</w:t>
      </w:r>
      <w:r w:rsidR="009D1BA4">
        <w:rPr>
          <w:rFonts w:cstheme="minorHAnsi"/>
        </w:rPr>
        <w:t>™</w:t>
      </w:r>
      <w:r w:rsidR="009D1BA4">
        <w:rPr>
          <w:rFonts w:cstheme="minorHAnsi"/>
        </w:rPr>
        <w:t xml:space="preserve"> </w:t>
      </w:r>
      <w:r w:rsidR="00035E21">
        <w:rPr>
          <w:b/>
          <w:bCs/>
        </w:rPr>
        <w:t>H</w:t>
      </w:r>
      <w:r w:rsidR="000C2431">
        <w:rPr>
          <w:b/>
          <w:bCs/>
        </w:rPr>
        <w:t>elicopter Time Domain Electromagnetics</w:t>
      </w:r>
    </w:p>
    <w:p w14:paraId="40BC36C6" w14:textId="741E5872" w:rsidR="000C2431" w:rsidRDefault="000C2431" w:rsidP="000C2431">
      <w:r>
        <w:t>In this example in volcanic</w:t>
      </w:r>
      <w:r w:rsidR="00B74AEF">
        <w:t>s</w:t>
      </w:r>
      <w:r>
        <w:t xml:space="preserve">, there is </w:t>
      </w:r>
      <w:r w:rsidR="00432D4B">
        <w:t>an active gold mine in the area making  the region prospective for associated offshoots of mineralization.</w:t>
      </w:r>
      <w:r w:rsidRPr="006008BC">
        <w:t xml:space="preserve"> </w:t>
      </w:r>
    </w:p>
    <w:p w14:paraId="74B0E828" w14:textId="550C224A" w:rsidR="000C2431" w:rsidRDefault="000C2431" w:rsidP="000C2431">
      <w:r w:rsidRPr="006008BC">
        <w:t xml:space="preserve">The object of the survey was to map the extent of the </w:t>
      </w:r>
      <w:r w:rsidR="00432D4B">
        <w:t xml:space="preserve">volcanics, but more importantly, show their relationship to any detected alteration imaged using Terraquest’s </w:t>
      </w:r>
      <w:r w:rsidR="009D1BA4">
        <w:t>EmPower</w:t>
      </w:r>
      <w:r w:rsidR="009D1BA4">
        <w:rPr>
          <w:rFonts w:cstheme="minorHAnsi"/>
        </w:rPr>
        <w:t>™</w:t>
      </w:r>
      <w:r w:rsidR="009D1BA4">
        <w:rPr>
          <w:rFonts w:cstheme="minorHAnsi"/>
        </w:rPr>
        <w:t xml:space="preserve"> </w:t>
      </w:r>
      <w:r w:rsidR="006C3907">
        <w:t>Helicopter Time Domain Electromagnetics syste</w:t>
      </w:r>
      <w:r w:rsidR="009D1BA4">
        <w:t>m</w:t>
      </w:r>
      <w:r w:rsidR="006C3907">
        <w:t>.</w:t>
      </w:r>
    </w:p>
    <w:p w14:paraId="4D526CC3" w14:textId="479B9EEC" w:rsidR="00E83C31" w:rsidRPr="00E83C31" w:rsidRDefault="00E83C31" w:rsidP="00F16484">
      <w:pPr>
        <w:rPr>
          <w:b/>
          <w:bCs/>
        </w:rPr>
      </w:pPr>
      <w:r w:rsidRPr="00E83C31">
        <w:rPr>
          <w:b/>
          <w:bCs/>
        </w:rPr>
        <w:t xml:space="preserve">Putting </w:t>
      </w:r>
      <w:r w:rsidR="009D1BA4">
        <w:rPr>
          <w:b/>
          <w:bCs/>
        </w:rPr>
        <w:t>an EmPower</w:t>
      </w:r>
      <w:r w:rsidR="009D1BA4">
        <w:rPr>
          <w:rFonts w:cstheme="minorHAnsi"/>
        </w:rPr>
        <w:t>™</w:t>
      </w:r>
      <w:r w:rsidR="00A50A34">
        <w:rPr>
          <w:b/>
          <w:bCs/>
        </w:rPr>
        <w:t xml:space="preserve"> EM Survey</w:t>
      </w:r>
      <w:r w:rsidRPr="00E83C31">
        <w:rPr>
          <w:b/>
          <w:bCs/>
        </w:rPr>
        <w:t xml:space="preserve"> into </w:t>
      </w:r>
      <w:r w:rsidR="00035E21">
        <w:rPr>
          <w:b/>
          <w:bCs/>
        </w:rPr>
        <w:t>Action</w:t>
      </w:r>
      <w:r w:rsidR="00A50A34">
        <w:rPr>
          <w:b/>
          <w:bCs/>
        </w:rPr>
        <w:t xml:space="preserve"> for </w:t>
      </w:r>
      <w:r w:rsidR="006C3907">
        <w:rPr>
          <w:b/>
          <w:bCs/>
        </w:rPr>
        <w:t>Gold Alteration near Volcanics</w:t>
      </w:r>
    </w:p>
    <w:p w14:paraId="746B41C3" w14:textId="77777777" w:rsidR="006C3907" w:rsidRDefault="00E83C31" w:rsidP="00432D4B">
      <w:r>
        <w:t xml:space="preserve">In working on the project, survey design personnel were led by several factors including the effectiveness of </w:t>
      </w:r>
      <w:r w:rsidR="00A50A34">
        <w:t xml:space="preserve">helicopter time domain electromagnetics for </w:t>
      </w:r>
      <w:r w:rsidR="006C3907">
        <w:t>mapping volcanics based on their contained sulphides as well as alteration containing re-mobilized sulphides.</w:t>
      </w:r>
    </w:p>
    <w:p w14:paraId="72F9C80A" w14:textId="4D850D95" w:rsidR="00432D4B" w:rsidRDefault="00432D4B" w:rsidP="00432D4B">
      <w:pPr>
        <w:jc w:val="center"/>
      </w:pPr>
      <w:r>
        <w:rPr>
          <w:noProof/>
        </w:rPr>
        <w:drawing>
          <wp:inline distT="0" distB="0" distL="0" distR="0" wp14:anchorId="7DDD2561" wp14:editId="3034B1D3">
            <wp:extent cx="2349500" cy="2336845"/>
            <wp:effectExtent l="0" t="0" r="0" b="6350"/>
            <wp:docPr id="9" name="Picture 9" descr="A close up of a colorful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xcell EM - Alteration for Gol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070" cy="236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E58D" w14:textId="28266590" w:rsidR="000D7F54" w:rsidRPr="000D7F54" w:rsidRDefault="000D7F54" w:rsidP="00432D4B">
      <w:pPr>
        <w:jc w:val="center"/>
        <w:rPr>
          <w:b/>
          <w:bCs/>
          <w:i/>
          <w:iCs/>
        </w:rPr>
      </w:pPr>
      <w:r w:rsidRPr="000D7F54">
        <w:rPr>
          <w:b/>
          <w:bCs/>
          <w:i/>
          <w:iCs/>
        </w:rPr>
        <w:t>Figure 1: Volcanic unit is highest amplitude (red) linear trend running from southeast to northwest. Alteration zone appears in orange proximal to the volcanics.</w:t>
      </w:r>
    </w:p>
    <w:p w14:paraId="11ED0791" w14:textId="737C2D27" w:rsidR="007F33C7" w:rsidRPr="007F33C7" w:rsidRDefault="007F33C7" w:rsidP="00432D4B">
      <w:pPr>
        <w:rPr>
          <w:b/>
          <w:bCs/>
        </w:rPr>
      </w:pPr>
      <w:r>
        <w:rPr>
          <w:b/>
          <w:bCs/>
        </w:rPr>
        <w:t>The specific results are that:</w:t>
      </w:r>
    </w:p>
    <w:p w14:paraId="486D54BB" w14:textId="77777777" w:rsidR="000D7F54" w:rsidRDefault="000D7F54" w:rsidP="000D7F54">
      <w:pPr>
        <w:pStyle w:val="ListParagraph"/>
        <w:numPr>
          <w:ilvl w:val="0"/>
          <w:numId w:val="4"/>
        </w:numPr>
      </w:pPr>
      <w:r w:rsidRPr="006008BC">
        <w:t xml:space="preserve">The volcanic unit contains an active gold mine </w:t>
      </w:r>
      <w:r>
        <w:t xml:space="preserve">to the northwest that is </w:t>
      </w:r>
      <w:r w:rsidRPr="006008BC">
        <w:t xml:space="preserve">moderately conductive. </w:t>
      </w:r>
    </w:p>
    <w:p w14:paraId="487D312F" w14:textId="77777777" w:rsidR="000D7F54" w:rsidRDefault="000D7F54" w:rsidP="000D7F54">
      <w:pPr>
        <w:pStyle w:val="ListParagraph"/>
        <w:numPr>
          <w:ilvl w:val="0"/>
          <w:numId w:val="4"/>
        </w:numPr>
      </w:pPr>
      <w:r w:rsidRPr="006008BC">
        <w:t xml:space="preserve">The volcanic unit also contains conductive alteration zones (hydrothermal fractures that have altered the volcanics) that are thought to hold the gold mineralization. </w:t>
      </w:r>
    </w:p>
    <w:p w14:paraId="3094569E" w14:textId="77777777" w:rsidR="000D7F54" w:rsidRDefault="000D7F54" w:rsidP="000D7F54">
      <w:pPr>
        <w:pStyle w:val="ListParagraph"/>
        <w:numPr>
          <w:ilvl w:val="0"/>
          <w:numId w:val="4"/>
        </w:numPr>
      </w:pPr>
      <w:r w:rsidRPr="006008BC">
        <w:t xml:space="preserve">The </w:t>
      </w:r>
      <w:r>
        <w:t xml:space="preserve">project goal was achieved in mapping </w:t>
      </w:r>
      <w:r w:rsidRPr="006008BC">
        <w:t xml:space="preserve">the outline of the volcanic unit and </w:t>
      </w:r>
      <w:r>
        <w:t xml:space="preserve">in </w:t>
      </w:r>
      <w:r w:rsidRPr="006008BC">
        <w:t>identify</w:t>
      </w:r>
      <w:r>
        <w:t>ing</w:t>
      </w:r>
      <w:r w:rsidRPr="006008BC">
        <w:t xml:space="preserve"> the alteration trends within. </w:t>
      </w:r>
    </w:p>
    <w:p w14:paraId="70707358" w14:textId="6B89B994" w:rsidR="000D7F54" w:rsidRDefault="000D7F54" w:rsidP="000D7F54">
      <w:pPr>
        <w:pStyle w:val="ListParagraph"/>
        <w:numPr>
          <w:ilvl w:val="0"/>
          <w:numId w:val="4"/>
        </w:numPr>
      </w:pPr>
      <w:r w:rsidRPr="006008BC">
        <w:t xml:space="preserve">The area has several powerlines, </w:t>
      </w:r>
      <w:r w:rsidR="009D1BA4" w:rsidRPr="006008BC">
        <w:t>highways,</w:t>
      </w:r>
      <w:r w:rsidRPr="006008BC">
        <w:t xml:space="preserve"> and houses</w:t>
      </w:r>
      <w:r>
        <w:t xml:space="preserve"> – powerline is linear cross-cutting feature in blue.</w:t>
      </w:r>
    </w:p>
    <w:p w14:paraId="3A8A5BE9" w14:textId="1FE12961" w:rsidR="00B66925" w:rsidRPr="00B66925" w:rsidRDefault="00B66925" w:rsidP="00F16484">
      <w:pPr>
        <w:rPr>
          <w:b/>
          <w:bCs/>
        </w:rPr>
      </w:pPr>
      <w:r w:rsidRPr="00B66925">
        <w:rPr>
          <w:b/>
          <w:bCs/>
        </w:rPr>
        <w:t>For More Information</w:t>
      </w:r>
    </w:p>
    <w:p w14:paraId="5E361F46" w14:textId="2371C6DA" w:rsidR="00B66925" w:rsidRDefault="00B66925" w:rsidP="00F16484">
      <w:r>
        <w:t>Terraquest</w:t>
      </w:r>
      <w:r w:rsidR="00F16484">
        <w:t xml:space="preserve"> would be pleased to </w:t>
      </w:r>
      <w:r w:rsidR="009D1BA4">
        <w:t>discuss Empower</w:t>
      </w:r>
      <w:r w:rsidR="009D1BA4">
        <w:rPr>
          <w:rFonts w:cstheme="minorHAnsi"/>
        </w:rPr>
        <w:t>™</w:t>
      </w:r>
      <w:r w:rsidR="009D1BA4">
        <w:rPr>
          <w:rFonts w:cstheme="minorHAnsi"/>
        </w:rPr>
        <w:t xml:space="preserve"> helicopter time domain electromagnetic</w:t>
      </w:r>
      <w:r>
        <w:t xml:space="preserve"> surveys and interpretation approaches</w:t>
      </w:r>
      <w:r w:rsidR="00F16484">
        <w:t xml:space="preserve"> with you</w:t>
      </w:r>
      <w:r>
        <w:t>, includin</w:t>
      </w:r>
      <w:r w:rsidR="00F16484">
        <w:t xml:space="preserve">g </w:t>
      </w:r>
      <w:r w:rsidR="00B97BD3">
        <w:t>inversions of existing or planned data</w:t>
      </w:r>
      <w:r w:rsidR="00F16484">
        <w:t>.</w:t>
      </w:r>
      <w:r>
        <w:t xml:space="preserve"> For more information, click here </w:t>
      </w:r>
      <w:r w:rsidRPr="00B66925">
        <w:rPr>
          <w:highlight w:val="yellow"/>
        </w:rPr>
        <w:t>&lt;LINK to EASY-QUOTE</w:t>
      </w:r>
      <w:r>
        <w:rPr>
          <w:highlight w:val="yellow"/>
        </w:rPr>
        <w:t xml:space="preserve"> form</w:t>
      </w:r>
      <w:r w:rsidRPr="00B66925">
        <w:rPr>
          <w:highlight w:val="yellow"/>
        </w:rPr>
        <w:t>&gt;</w:t>
      </w:r>
      <w:r>
        <w:t>.</w:t>
      </w:r>
    </w:p>
    <w:sectPr w:rsidR="00B66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26BAE"/>
    <w:multiLevelType w:val="hybridMultilevel"/>
    <w:tmpl w:val="82F6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044B"/>
    <w:multiLevelType w:val="hybridMultilevel"/>
    <w:tmpl w:val="CC22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265A1"/>
    <w:multiLevelType w:val="hybridMultilevel"/>
    <w:tmpl w:val="3E0A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86020"/>
    <w:multiLevelType w:val="hybridMultilevel"/>
    <w:tmpl w:val="F344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84"/>
    <w:rsid w:val="00035E21"/>
    <w:rsid w:val="000C2431"/>
    <w:rsid w:val="000D7F54"/>
    <w:rsid w:val="00394A5E"/>
    <w:rsid w:val="00432D4B"/>
    <w:rsid w:val="0062637F"/>
    <w:rsid w:val="006C3907"/>
    <w:rsid w:val="007F33C7"/>
    <w:rsid w:val="00802582"/>
    <w:rsid w:val="009D1BA4"/>
    <w:rsid w:val="00A4633E"/>
    <w:rsid w:val="00A50A34"/>
    <w:rsid w:val="00B020A3"/>
    <w:rsid w:val="00B63C73"/>
    <w:rsid w:val="00B66925"/>
    <w:rsid w:val="00B74AEF"/>
    <w:rsid w:val="00B97BD3"/>
    <w:rsid w:val="00C10351"/>
    <w:rsid w:val="00C926FF"/>
    <w:rsid w:val="00D66A5B"/>
    <w:rsid w:val="00DD2896"/>
    <w:rsid w:val="00E259E1"/>
    <w:rsid w:val="00E83C31"/>
    <w:rsid w:val="00F16484"/>
    <w:rsid w:val="00F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10CB"/>
  <w15:chartTrackingRefBased/>
  <w15:docId w15:val="{680DDB34-2B03-4988-AF3A-C683C36F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-Head1">
    <w:name w:val="N-Head1"/>
    <w:basedOn w:val="Heading1"/>
    <w:link w:val="N-Head1Char"/>
    <w:qFormat/>
    <w:rsid w:val="00394A5E"/>
    <w:rPr>
      <w:rFonts w:ascii="Lucida Sans" w:hAnsi="Lucida Sans"/>
      <w:b/>
    </w:rPr>
  </w:style>
  <w:style w:type="character" w:customStyle="1" w:styleId="N-Head1Char">
    <w:name w:val="N-Head1 Char"/>
    <w:basedOn w:val="Heading1Char"/>
    <w:link w:val="N-Head1"/>
    <w:rsid w:val="00394A5E"/>
    <w:rPr>
      <w:rFonts w:ascii="Lucida Sans" w:eastAsiaTheme="majorEastAsia" w:hAnsi="Lucida Sans" w:cstheme="majorBidi"/>
      <w:b/>
      <w:color w:val="2F5496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94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-Head2">
    <w:name w:val="N-Head2"/>
    <w:basedOn w:val="Heading2"/>
    <w:link w:val="N-Head2Char"/>
    <w:qFormat/>
    <w:rsid w:val="00394A5E"/>
    <w:pPr>
      <w:spacing w:before="120" w:after="120"/>
    </w:pPr>
    <w:rPr>
      <w:rFonts w:ascii="Lucida Sans" w:hAnsi="Lucida Sans"/>
      <w:sz w:val="24"/>
      <w:szCs w:val="24"/>
    </w:rPr>
  </w:style>
  <w:style w:type="character" w:customStyle="1" w:styleId="N-Head2Char">
    <w:name w:val="N-Head2 Char"/>
    <w:basedOn w:val="Heading2Char"/>
    <w:link w:val="N-Head2"/>
    <w:rsid w:val="00394A5E"/>
    <w:rPr>
      <w:rFonts w:ascii="Lucida Sans" w:eastAsiaTheme="majorEastAsia" w:hAnsi="Lucida Sans" w:cstheme="majorBidi"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A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-Head3">
    <w:name w:val="N-Head3"/>
    <w:basedOn w:val="N-Head2"/>
    <w:link w:val="N-Head3Char"/>
    <w:qFormat/>
    <w:rsid w:val="00394A5E"/>
    <w:pPr>
      <w:spacing w:before="60" w:after="60"/>
    </w:pPr>
    <w:rPr>
      <w:b/>
    </w:rPr>
  </w:style>
  <w:style w:type="character" w:customStyle="1" w:styleId="N-Head3Char">
    <w:name w:val="N-Head3 Char"/>
    <w:basedOn w:val="N-Head2Char"/>
    <w:link w:val="N-Head3"/>
    <w:rsid w:val="00394A5E"/>
    <w:rPr>
      <w:rFonts w:ascii="Lucida Sans" w:eastAsiaTheme="majorEastAsia" w:hAnsi="Lucida Sans" w:cstheme="majorBidi"/>
      <w:b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16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Hollyer</dc:creator>
  <cp:keywords/>
  <dc:description/>
  <cp:lastModifiedBy>Greg Hollyer</cp:lastModifiedBy>
  <cp:revision>3</cp:revision>
  <dcterms:created xsi:type="dcterms:W3CDTF">2020-05-28T14:19:00Z</dcterms:created>
  <dcterms:modified xsi:type="dcterms:W3CDTF">2020-06-08T17:30:00Z</dcterms:modified>
</cp:coreProperties>
</file>